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B1" w:rsidRDefault="00F02DB1" w:rsidP="00BD409F">
      <w:pPr>
        <w:jc w:val="center"/>
      </w:pPr>
    </w:p>
    <w:p w:rsidR="00F02DB1" w:rsidRPr="00F02DB1" w:rsidRDefault="00F02DB1" w:rsidP="00BD409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B36EE" w:rsidRPr="00F02DB1" w:rsidRDefault="00F02DB1" w:rsidP="00532205">
      <w:pPr>
        <w:ind w:left="851" w:right="940"/>
        <w:jc w:val="both"/>
        <w:outlineLvl w:val="0"/>
        <w:rPr>
          <w:rFonts w:asciiTheme="minorHAnsi" w:hAnsiTheme="minorHAnsi"/>
          <w:bCs/>
          <w:sz w:val="28"/>
          <w:szCs w:val="28"/>
        </w:rPr>
      </w:pPr>
      <w:r w:rsidRPr="00F02DB1">
        <w:rPr>
          <w:rFonts w:asciiTheme="minorHAnsi" w:hAnsiTheme="minorHAnsi"/>
          <w:bCs/>
          <w:sz w:val="28"/>
          <w:szCs w:val="28"/>
        </w:rPr>
        <w:t>Rešeni učni list</w:t>
      </w:r>
    </w:p>
    <w:p w:rsidR="003B36EE" w:rsidRPr="00F02DB1" w:rsidRDefault="003B36EE" w:rsidP="00532205">
      <w:pPr>
        <w:pBdr>
          <w:top w:val="single" w:sz="4" w:space="1" w:color="auto"/>
          <w:bottom w:val="single" w:sz="4" w:space="1" w:color="auto"/>
        </w:pBdr>
        <w:ind w:left="851" w:right="940"/>
        <w:jc w:val="both"/>
        <w:outlineLvl w:val="0"/>
        <w:rPr>
          <w:rFonts w:asciiTheme="minorHAnsi" w:hAnsiTheme="minorHAnsi"/>
          <w:b/>
          <w:bCs/>
          <w:sz w:val="28"/>
          <w:szCs w:val="28"/>
        </w:rPr>
      </w:pPr>
      <w:r w:rsidRPr="00F02DB1">
        <w:rPr>
          <w:rFonts w:asciiTheme="minorHAnsi" w:hAnsiTheme="minorHAnsi"/>
          <w:b/>
          <w:bCs/>
          <w:sz w:val="28"/>
          <w:szCs w:val="28"/>
        </w:rPr>
        <w:t>Modeliranje naravne rasti</w:t>
      </w:r>
    </w:p>
    <w:p w:rsidR="003B36EE" w:rsidRPr="00F02DB1" w:rsidRDefault="003B36EE" w:rsidP="00532205">
      <w:pPr>
        <w:ind w:right="940"/>
        <w:rPr>
          <w:rFonts w:asciiTheme="minorHAnsi" w:hAnsiTheme="minorHAnsi"/>
          <w:sz w:val="22"/>
          <w:szCs w:val="22"/>
        </w:rPr>
      </w:pPr>
    </w:p>
    <w:p w:rsidR="003B36EE" w:rsidRPr="00F02DB1" w:rsidRDefault="003B36EE" w:rsidP="00532205">
      <w:pPr>
        <w:ind w:right="940"/>
        <w:rPr>
          <w:rFonts w:asciiTheme="minorHAnsi" w:hAnsiTheme="minorHAnsi"/>
          <w:sz w:val="22"/>
          <w:szCs w:val="22"/>
        </w:rPr>
      </w:pPr>
    </w:p>
    <w:p w:rsidR="003B36EE" w:rsidRPr="00F02DB1" w:rsidRDefault="003B36EE" w:rsidP="00532205">
      <w:pPr>
        <w:numPr>
          <w:ilvl w:val="0"/>
          <w:numId w:val="4"/>
        </w:numPr>
        <w:tabs>
          <w:tab w:val="clear" w:pos="720"/>
          <w:tab w:val="num" w:pos="1134"/>
        </w:tabs>
        <w:ind w:left="1134" w:hanging="283"/>
        <w:rPr>
          <w:rFonts w:asciiTheme="minorHAnsi" w:hAnsiTheme="minorHAnsi"/>
          <w:b/>
          <w:bCs/>
          <w:sz w:val="22"/>
          <w:szCs w:val="22"/>
        </w:rPr>
      </w:pPr>
      <w:r w:rsidRPr="00F02DB1">
        <w:rPr>
          <w:rFonts w:asciiTheme="minorHAnsi" w:hAnsiTheme="minorHAnsi"/>
          <w:b/>
          <w:bCs/>
          <w:sz w:val="22"/>
          <w:szCs w:val="22"/>
        </w:rPr>
        <w:t>naloga</w:t>
      </w:r>
    </w:p>
    <w:p w:rsidR="003B36EE" w:rsidRPr="00F02DB1" w:rsidRDefault="003B36EE" w:rsidP="00F02DB1">
      <w:pPr>
        <w:ind w:left="1134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F02DB1">
        <w:rPr>
          <w:rFonts w:asciiTheme="minorHAnsi" w:hAnsiTheme="minorHAnsi"/>
          <w:b/>
          <w:bCs/>
          <w:sz w:val="22"/>
          <w:szCs w:val="22"/>
        </w:rPr>
        <w:t xml:space="preserve">a)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886"/>
        <w:gridCol w:w="850"/>
        <w:gridCol w:w="851"/>
        <w:gridCol w:w="850"/>
        <w:gridCol w:w="851"/>
        <w:gridCol w:w="850"/>
      </w:tblGrid>
      <w:tr w:rsidR="003B36EE" w:rsidRPr="00F02DB1" w:rsidTr="00F02DB1">
        <w:tc>
          <w:tcPr>
            <w:tcW w:w="1666" w:type="dxa"/>
          </w:tcPr>
          <w:p w:rsidR="003B36EE" w:rsidRPr="00F02DB1" w:rsidRDefault="003B36EE" w:rsidP="00587D6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2DB1">
              <w:rPr>
                <w:rFonts w:asciiTheme="minorHAnsi" w:hAnsiTheme="minorHAnsi"/>
                <w:sz w:val="22"/>
                <w:szCs w:val="22"/>
              </w:rPr>
              <w:t>Čas (ure)</w:t>
            </w:r>
          </w:p>
        </w:tc>
        <w:tc>
          <w:tcPr>
            <w:tcW w:w="886" w:type="dxa"/>
          </w:tcPr>
          <w:p w:rsidR="003B36EE" w:rsidRPr="00F02DB1" w:rsidRDefault="003B36EE" w:rsidP="00587D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02DB1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B36EE" w:rsidRPr="00F02DB1" w:rsidRDefault="003B36EE" w:rsidP="00587D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02DB1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B36EE" w:rsidRPr="00F02DB1" w:rsidRDefault="003B36EE" w:rsidP="00587D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02DB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3B36EE" w:rsidRPr="00F02DB1" w:rsidRDefault="003B36EE" w:rsidP="00587D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02DB1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3B36EE" w:rsidRPr="00F02DB1" w:rsidRDefault="003B36EE" w:rsidP="00587D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02DB1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3B36EE" w:rsidRPr="00F02DB1" w:rsidRDefault="003B36EE" w:rsidP="00587D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02DB1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3B36EE" w:rsidRPr="00F02DB1" w:rsidTr="00F02DB1">
        <w:tc>
          <w:tcPr>
            <w:tcW w:w="1666" w:type="dxa"/>
            <w:vAlign w:val="center"/>
          </w:tcPr>
          <w:p w:rsidR="003B36EE" w:rsidRPr="00F02DB1" w:rsidRDefault="003B36EE" w:rsidP="00373562">
            <w:pPr>
              <w:rPr>
                <w:rFonts w:asciiTheme="minorHAnsi" w:hAnsiTheme="minorHAnsi"/>
                <w:sz w:val="22"/>
                <w:szCs w:val="22"/>
              </w:rPr>
            </w:pPr>
            <w:r w:rsidRPr="00F02DB1">
              <w:rPr>
                <w:rFonts w:asciiTheme="minorHAnsi" w:hAnsiTheme="minorHAnsi"/>
                <w:sz w:val="22"/>
                <w:szCs w:val="22"/>
              </w:rPr>
              <w:t xml:space="preserve">Število bakterij </w:t>
            </w:r>
          </w:p>
        </w:tc>
        <w:tc>
          <w:tcPr>
            <w:tcW w:w="886" w:type="dxa"/>
            <w:vAlign w:val="center"/>
          </w:tcPr>
          <w:p w:rsidR="003B36EE" w:rsidRPr="00F02DB1" w:rsidRDefault="003B36EE" w:rsidP="00587D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02DB1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3B36EE" w:rsidRPr="00F02DB1" w:rsidRDefault="003B36EE" w:rsidP="00587D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02DB1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3B36EE" w:rsidRPr="00F02DB1" w:rsidRDefault="003B36EE" w:rsidP="00587D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02DB1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 w:rsidR="003B36EE" w:rsidRPr="00F02DB1" w:rsidRDefault="003B36EE" w:rsidP="00587D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02DB1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center"/>
          </w:tcPr>
          <w:p w:rsidR="003B36EE" w:rsidRPr="00F02DB1" w:rsidRDefault="003B36EE" w:rsidP="00587D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02DB1">
              <w:rPr>
                <w:rFonts w:asciiTheme="minorHAnsi" w:hAnsiTheme="minorHAnsi"/>
                <w:sz w:val="22"/>
                <w:szCs w:val="22"/>
              </w:rPr>
              <w:t>160</w:t>
            </w:r>
          </w:p>
        </w:tc>
        <w:tc>
          <w:tcPr>
            <w:tcW w:w="850" w:type="dxa"/>
            <w:vAlign w:val="center"/>
          </w:tcPr>
          <w:p w:rsidR="003B36EE" w:rsidRPr="00F02DB1" w:rsidRDefault="003B36EE" w:rsidP="00587D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02DB1">
              <w:rPr>
                <w:rFonts w:asciiTheme="minorHAnsi" w:hAnsiTheme="minorHAnsi"/>
                <w:sz w:val="22"/>
                <w:szCs w:val="22"/>
              </w:rPr>
              <w:t>320</w:t>
            </w:r>
          </w:p>
        </w:tc>
      </w:tr>
    </w:tbl>
    <w:p w:rsidR="003B36EE" w:rsidRPr="00F02DB1" w:rsidRDefault="003B36EE" w:rsidP="00BD409F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3B36EE" w:rsidRPr="00F02DB1" w:rsidRDefault="003B36EE" w:rsidP="00F02DB1">
      <w:pPr>
        <w:ind w:left="1134"/>
        <w:rPr>
          <w:rFonts w:asciiTheme="minorHAnsi" w:hAnsiTheme="minorHAnsi"/>
          <w:b/>
          <w:bCs/>
          <w:sz w:val="22"/>
          <w:szCs w:val="22"/>
        </w:rPr>
      </w:pPr>
      <w:r w:rsidRPr="00F02DB1">
        <w:rPr>
          <w:rFonts w:asciiTheme="minorHAnsi" w:hAnsiTheme="minorHAnsi"/>
          <w:b/>
          <w:bCs/>
          <w:sz w:val="22"/>
          <w:szCs w:val="22"/>
        </w:rPr>
        <w:t>b)</w:t>
      </w:r>
    </w:p>
    <w:p w:rsidR="003B36EE" w:rsidRPr="00F02DB1" w:rsidRDefault="0005193E" w:rsidP="00532205">
      <w:pPr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object w:dxaOrig="16065" w:dyaOrig="9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150pt" o:ole="">
            <v:imagedata r:id="rId8" o:title=""/>
          </v:shape>
          <o:OLEObject Type="Embed" ProgID="GraphFile" ShapeID="_x0000_i1025" DrawAspect="Content" ObjectID="_1349597842" r:id="rId9"/>
        </w:object>
      </w:r>
    </w:p>
    <w:p w:rsidR="003B36EE" w:rsidRPr="00F02DB1" w:rsidRDefault="003B36EE" w:rsidP="00BD409F">
      <w:pPr>
        <w:ind w:left="360"/>
        <w:rPr>
          <w:rFonts w:asciiTheme="minorHAnsi" w:hAnsiTheme="minorHAnsi"/>
          <w:sz w:val="22"/>
          <w:szCs w:val="22"/>
        </w:rPr>
      </w:pPr>
    </w:p>
    <w:p w:rsidR="00F02DB1" w:rsidRDefault="00F02DB1" w:rsidP="00F02DB1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="003B36EE" w:rsidRPr="00F02DB1">
        <w:rPr>
          <w:rFonts w:asciiTheme="minorHAnsi" w:hAnsiTheme="minorHAnsi"/>
          <w:sz w:val="22"/>
          <w:szCs w:val="22"/>
        </w:rPr>
        <w:t xml:space="preserve">Podatkom se najbolje prilega eksponentna funkcija. Njena enačba je </w:t>
      </w:r>
      <w:r w:rsidR="003B36EE" w:rsidRPr="00F02DB1">
        <w:rPr>
          <w:rFonts w:asciiTheme="minorHAnsi" w:hAnsiTheme="minorHAnsi"/>
          <w:position w:val="-10"/>
          <w:sz w:val="22"/>
          <w:szCs w:val="22"/>
        </w:rPr>
        <w:object w:dxaOrig="1300" w:dyaOrig="360">
          <v:shape id="_x0000_i1026" type="#_x0000_t75" style="width:64.5pt;height:19.5pt" o:ole="">
            <v:imagedata r:id="rId10" o:title=""/>
          </v:shape>
          <o:OLEObject Type="Embed" ProgID="Equation.3" ShapeID="_x0000_i1026" DrawAspect="Content" ObjectID="_1349597843" r:id="rId11"/>
        </w:object>
      </w:r>
      <w:r w:rsidR="003B36EE" w:rsidRPr="00F02DB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F02DB1" w:rsidRDefault="00F02DB1" w:rsidP="00F02DB1">
      <w:pPr>
        <w:ind w:left="1134"/>
        <w:rPr>
          <w:rFonts w:asciiTheme="minorHAnsi" w:hAnsiTheme="minorHAnsi"/>
          <w:sz w:val="22"/>
          <w:szCs w:val="22"/>
        </w:rPr>
      </w:pPr>
    </w:p>
    <w:p w:rsidR="00F02DB1" w:rsidRDefault="00F02DB1" w:rsidP="00F02DB1">
      <w:pPr>
        <w:ind w:left="1134"/>
        <w:rPr>
          <w:rFonts w:asciiTheme="minorHAnsi" w:hAnsiTheme="minorHAnsi"/>
          <w:sz w:val="22"/>
          <w:szCs w:val="22"/>
        </w:rPr>
      </w:pPr>
    </w:p>
    <w:p w:rsidR="00F02DB1" w:rsidRDefault="00F02DB1" w:rsidP="00F02DB1">
      <w:p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</w:t>
      </w:r>
    </w:p>
    <w:p w:rsidR="00F02DB1" w:rsidRDefault="00EF0433" w:rsidP="00532205">
      <w:pPr>
        <w:ind w:left="360"/>
        <w:jc w:val="center"/>
        <w:rPr>
          <w:rFonts w:asciiTheme="minorHAnsi" w:hAnsiTheme="minorHAnsi"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object w:dxaOrig="16065" w:dyaOrig="9960">
          <v:shape id="_x0000_i1027" type="#_x0000_t75" style="width:304.5pt;height:187.5pt" o:ole="">
            <v:imagedata r:id="rId12" o:title=""/>
          </v:shape>
          <o:OLEObject Type="Embed" ProgID="GraphFile" ShapeID="_x0000_i1027" DrawAspect="Content" ObjectID="_1349597844" r:id="rId13"/>
        </w:object>
      </w:r>
    </w:p>
    <w:p w:rsidR="00F02DB1" w:rsidRDefault="00F02DB1" w:rsidP="00F02DB1">
      <w:pPr>
        <w:ind w:left="360"/>
        <w:rPr>
          <w:rFonts w:asciiTheme="minorHAnsi" w:hAnsiTheme="minorHAnsi"/>
          <w:sz w:val="22"/>
          <w:szCs w:val="22"/>
        </w:rPr>
      </w:pPr>
    </w:p>
    <w:p w:rsidR="003B36EE" w:rsidRPr="00F02DB1" w:rsidRDefault="003B36EE" w:rsidP="00532205">
      <w:pPr>
        <w:ind w:left="1134" w:right="1082"/>
        <w:jc w:val="both"/>
        <w:rPr>
          <w:rFonts w:asciiTheme="minorHAnsi" w:hAnsiTheme="minorHAnsi"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t xml:space="preserve">Podatkom se najbolje prilega logistična krivulja. Ker je največje število bakterij 1000, vzamemo v nalogi </w:t>
      </w:r>
      <w:r w:rsidRPr="00F02DB1">
        <w:rPr>
          <w:rFonts w:asciiTheme="minorHAnsi" w:hAnsiTheme="minorHAnsi"/>
          <w:position w:val="-6"/>
          <w:sz w:val="22"/>
          <w:szCs w:val="22"/>
        </w:rPr>
        <w:object w:dxaOrig="960" w:dyaOrig="279">
          <v:shape id="_x0000_i1028" type="#_x0000_t75" style="width:48pt;height:13.5pt" o:ole="">
            <v:imagedata r:id="rId14" o:title=""/>
          </v:shape>
          <o:OLEObject Type="Embed" ProgID="Equation.3" ShapeID="_x0000_i1028" DrawAspect="Content" ObjectID="_1349597845" r:id="rId15"/>
        </w:object>
      </w:r>
      <w:r w:rsidRPr="00F02DB1">
        <w:rPr>
          <w:rFonts w:asciiTheme="minorHAnsi" w:hAnsiTheme="minorHAnsi"/>
          <w:sz w:val="22"/>
          <w:szCs w:val="22"/>
        </w:rPr>
        <w:t xml:space="preserve">. V programu </w:t>
      </w:r>
      <w:proofErr w:type="spellStart"/>
      <w:r w:rsidRPr="00532205">
        <w:rPr>
          <w:rFonts w:asciiTheme="minorHAnsi" w:hAnsiTheme="minorHAnsi"/>
          <w:i/>
          <w:sz w:val="22"/>
          <w:szCs w:val="22"/>
        </w:rPr>
        <w:t>Graph</w:t>
      </w:r>
      <w:proofErr w:type="spellEnd"/>
      <w:r w:rsidRPr="00F02DB1">
        <w:rPr>
          <w:rFonts w:asciiTheme="minorHAnsi" w:hAnsiTheme="minorHAnsi"/>
          <w:sz w:val="22"/>
          <w:szCs w:val="22"/>
        </w:rPr>
        <w:t xml:space="preserve"> med ponujenimi </w:t>
      </w:r>
      <w:proofErr w:type="spellStart"/>
      <w:r w:rsidRPr="00F02DB1">
        <w:rPr>
          <w:rFonts w:asciiTheme="minorHAnsi" w:hAnsiTheme="minorHAnsi"/>
          <w:sz w:val="22"/>
          <w:szCs w:val="22"/>
        </w:rPr>
        <w:t>trendnimi</w:t>
      </w:r>
      <w:proofErr w:type="spellEnd"/>
      <w:r w:rsidRPr="00F02DB1">
        <w:rPr>
          <w:rFonts w:asciiTheme="minorHAnsi" w:hAnsiTheme="minorHAnsi"/>
          <w:sz w:val="22"/>
          <w:szCs w:val="22"/>
        </w:rPr>
        <w:t xml:space="preserve"> </w:t>
      </w:r>
      <w:r w:rsidR="002F0684" w:rsidRPr="00F02DB1">
        <w:rPr>
          <w:rFonts w:asciiTheme="minorHAnsi" w:hAnsiTheme="minorHAnsi"/>
          <w:sz w:val="22"/>
          <w:szCs w:val="22"/>
        </w:rPr>
        <w:t xml:space="preserve">(prilagoditvenimi) </w:t>
      </w:r>
      <w:r w:rsidRPr="00F02DB1">
        <w:rPr>
          <w:rFonts w:asciiTheme="minorHAnsi" w:hAnsiTheme="minorHAnsi"/>
          <w:sz w:val="22"/>
          <w:szCs w:val="22"/>
        </w:rPr>
        <w:t xml:space="preserve">črtami ni logistične krivulje, zato oblikujemo lastno: </w:t>
      </w:r>
      <w:r w:rsidR="00532205" w:rsidRPr="00F02DB1">
        <w:rPr>
          <w:rFonts w:asciiTheme="minorHAnsi" w:hAnsiTheme="minorHAnsi"/>
          <w:position w:val="-24"/>
          <w:sz w:val="22"/>
          <w:szCs w:val="22"/>
        </w:rPr>
        <w:object w:dxaOrig="1320" w:dyaOrig="620">
          <v:shape id="_x0000_i1035" type="#_x0000_t75" style="width:66pt;height:31.5pt" o:ole="">
            <v:imagedata r:id="rId16" o:title=""/>
          </v:shape>
          <o:OLEObject Type="Embed" ProgID="Equation.3" ShapeID="_x0000_i1035" DrawAspect="Content" ObjectID="_1349597846" r:id="rId17"/>
        </w:object>
      </w:r>
    </w:p>
    <w:p w:rsidR="003B36EE" w:rsidRDefault="003B36EE" w:rsidP="00532205">
      <w:pPr>
        <w:ind w:left="1134" w:right="1082"/>
        <w:jc w:val="both"/>
        <w:rPr>
          <w:rFonts w:asciiTheme="minorHAnsi" w:hAnsiTheme="minorHAnsi"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t xml:space="preserve">Enačba krivulje je </w:t>
      </w:r>
      <w:r w:rsidR="002F0684" w:rsidRPr="00F02DB1">
        <w:rPr>
          <w:rFonts w:asciiTheme="minorHAnsi" w:hAnsiTheme="minorHAnsi"/>
          <w:position w:val="-30"/>
          <w:sz w:val="22"/>
          <w:szCs w:val="22"/>
        </w:rPr>
        <w:object w:dxaOrig="1960" w:dyaOrig="680">
          <v:shape id="_x0000_i1029" type="#_x0000_t75" style="width:96pt;height:34.5pt" o:ole="">
            <v:imagedata r:id="rId18" o:title=""/>
          </v:shape>
          <o:OLEObject Type="Embed" ProgID="Equation.3" ShapeID="_x0000_i1029" DrawAspect="Content" ObjectID="_1349597847" r:id="rId19"/>
        </w:object>
      </w:r>
      <w:r w:rsidRPr="00F02DB1">
        <w:rPr>
          <w:rFonts w:asciiTheme="minorHAnsi" w:hAnsiTheme="minorHAnsi"/>
          <w:sz w:val="22"/>
          <w:szCs w:val="22"/>
        </w:rPr>
        <w:t>.</w:t>
      </w:r>
    </w:p>
    <w:p w:rsidR="00F02DB1" w:rsidRDefault="00F02DB1" w:rsidP="00F02DB1">
      <w:pPr>
        <w:ind w:left="709"/>
        <w:jc w:val="both"/>
        <w:rPr>
          <w:rFonts w:asciiTheme="minorHAnsi" w:hAnsiTheme="minorHAnsi"/>
          <w:sz w:val="22"/>
          <w:szCs w:val="22"/>
        </w:rPr>
      </w:pPr>
    </w:p>
    <w:p w:rsidR="00F02DB1" w:rsidRDefault="00F02DB1" w:rsidP="00F02DB1">
      <w:pPr>
        <w:jc w:val="both"/>
        <w:rPr>
          <w:rFonts w:asciiTheme="minorHAnsi" w:hAnsiTheme="minorHAnsi"/>
          <w:sz w:val="22"/>
          <w:szCs w:val="22"/>
        </w:rPr>
      </w:pPr>
    </w:p>
    <w:p w:rsidR="00532205" w:rsidRDefault="00532205" w:rsidP="00F02DB1">
      <w:pPr>
        <w:jc w:val="both"/>
        <w:rPr>
          <w:rFonts w:asciiTheme="minorHAnsi" w:hAnsiTheme="minorHAnsi"/>
          <w:sz w:val="22"/>
          <w:szCs w:val="22"/>
        </w:rPr>
      </w:pPr>
    </w:p>
    <w:p w:rsidR="00F02DB1" w:rsidRDefault="00F02DB1" w:rsidP="00F02DB1">
      <w:pPr>
        <w:ind w:left="709"/>
        <w:jc w:val="both"/>
        <w:rPr>
          <w:rFonts w:asciiTheme="minorHAnsi" w:hAnsiTheme="minorHAnsi"/>
          <w:sz w:val="22"/>
          <w:szCs w:val="22"/>
        </w:rPr>
      </w:pPr>
    </w:p>
    <w:p w:rsidR="00F02DB1" w:rsidRDefault="00F02DB1" w:rsidP="00532205">
      <w:pPr>
        <w:ind w:left="1418" w:right="1082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   </w:t>
      </w:r>
      <w:r w:rsidR="003B36EE" w:rsidRPr="00F02DB1">
        <w:rPr>
          <w:rFonts w:asciiTheme="minorHAnsi" w:hAnsiTheme="minorHAnsi"/>
          <w:sz w:val="22"/>
          <w:szCs w:val="22"/>
        </w:rPr>
        <w:t xml:space="preserve">d) Iz enačbe eksponentnega modela izračunamo, da je po 25 urah približno 758 bakterij, iz 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F02DB1" w:rsidRDefault="00F02DB1" w:rsidP="00532205">
      <w:pPr>
        <w:ind w:left="1418" w:right="1082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3B36EE" w:rsidRPr="00F02DB1">
        <w:rPr>
          <w:rFonts w:asciiTheme="minorHAnsi" w:hAnsiTheme="minorHAnsi"/>
          <w:sz w:val="22"/>
          <w:szCs w:val="22"/>
        </w:rPr>
        <w:t xml:space="preserve">enačbe logističnega modela pa, da jih je približno 567. Rezultata lahko preberemo tudi s </w:t>
      </w:r>
    </w:p>
    <w:p w:rsidR="003B36EE" w:rsidRDefault="00F02DB1" w:rsidP="00532205">
      <w:pPr>
        <w:ind w:left="1418" w:right="1082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3B36EE" w:rsidRPr="00F02DB1">
        <w:rPr>
          <w:rFonts w:asciiTheme="minorHAnsi" w:hAnsiTheme="minorHAnsi"/>
          <w:sz w:val="22"/>
          <w:szCs w:val="22"/>
        </w:rPr>
        <w:t>slike.</w:t>
      </w:r>
    </w:p>
    <w:p w:rsidR="00F02DB1" w:rsidRPr="00F02DB1" w:rsidRDefault="00F02DB1" w:rsidP="00532205">
      <w:pPr>
        <w:ind w:left="1418" w:right="1082" w:hanging="284"/>
        <w:jc w:val="both"/>
        <w:rPr>
          <w:rFonts w:asciiTheme="minorHAnsi" w:hAnsiTheme="minorHAnsi"/>
          <w:sz w:val="22"/>
          <w:szCs w:val="22"/>
        </w:rPr>
      </w:pPr>
    </w:p>
    <w:p w:rsidR="00F02DB1" w:rsidRDefault="00F02DB1" w:rsidP="00532205">
      <w:pPr>
        <w:tabs>
          <w:tab w:val="left" w:pos="2694"/>
        </w:tabs>
        <w:ind w:left="1418" w:right="1082" w:hanging="284"/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3B36EE" w:rsidRPr="00F02DB1">
        <w:rPr>
          <w:rFonts w:asciiTheme="minorHAnsi" w:hAnsiTheme="minorHAnsi"/>
          <w:sz w:val="22"/>
          <w:szCs w:val="22"/>
        </w:rPr>
        <w:t xml:space="preserve">e) Po eksponentnem modelu bo 900 bakterij po približno 26 urah, po logističnem modelu </w:t>
      </w:r>
    </w:p>
    <w:p w:rsidR="003B36EE" w:rsidRDefault="00F02DB1" w:rsidP="00532205">
      <w:pPr>
        <w:tabs>
          <w:tab w:val="left" w:pos="2694"/>
        </w:tabs>
        <w:ind w:left="1418" w:right="1082" w:hanging="284"/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3B36EE" w:rsidRPr="00F02DB1">
        <w:rPr>
          <w:rFonts w:asciiTheme="minorHAnsi" w:hAnsiTheme="minorHAnsi"/>
          <w:sz w:val="22"/>
          <w:szCs w:val="22"/>
        </w:rPr>
        <w:t>pa po približno 34. Rezultata lahko preberemo tudi s slike.</w:t>
      </w:r>
    </w:p>
    <w:p w:rsidR="00F02DB1" w:rsidRDefault="00F02DB1" w:rsidP="00532205">
      <w:pPr>
        <w:ind w:left="1418" w:right="1082" w:hanging="284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3B36EE" w:rsidRPr="00F02DB1" w:rsidRDefault="00F02DB1" w:rsidP="00532205">
      <w:pPr>
        <w:tabs>
          <w:tab w:val="left" w:pos="2835"/>
        </w:tabs>
        <w:ind w:left="1418" w:right="1082" w:hanging="284"/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3B36EE" w:rsidRPr="00F02DB1">
        <w:rPr>
          <w:rFonts w:asciiTheme="minorHAnsi" w:hAnsiTheme="minorHAnsi"/>
          <w:sz w:val="22"/>
          <w:szCs w:val="22"/>
        </w:rPr>
        <w:t>f) Razmnoževanje se bo prenehalo po približno 65 urah (ocenjeno le na podlagi slike).</w:t>
      </w:r>
    </w:p>
    <w:p w:rsidR="003B36EE" w:rsidRPr="00F02DB1" w:rsidRDefault="003B36EE" w:rsidP="00BD409F">
      <w:pPr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3B36EE" w:rsidRPr="00F02DB1" w:rsidRDefault="003B36EE" w:rsidP="00BD409F">
      <w:pPr>
        <w:ind w:left="360"/>
        <w:rPr>
          <w:rFonts w:asciiTheme="minorHAnsi" w:hAnsiTheme="minorHAnsi"/>
          <w:b/>
          <w:bCs/>
          <w:sz w:val="22"/>
          <w:szCs w:val="22"/>
        </w:rPr>
      </w:pPr>
      <w:r w:rsidRPr="00F02DB1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3B36EE" w:rsidRDefault="00F02DB1" w:rsidP="00532205">
      <w:pPr>
        <w:numPr>
          <w:ilvl w:val="0"/>
          <w:numId w:val="4"/>
        </w:numPr>
        <w:tabs>
          <w:tab w:val="clear" w:pos="720"/>
          <w:tab w:val="num" w:pos="1134"/>
        </w:tabs>
        <w:ind w:left="1134" w:hanging="283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naloga</w:t>
      </w:r>
    </w:p>
    <w:p w:rsidR="00F02DB1" w:rsidRPr="00F02DB1" w:rsidRDefault="00F02DB1" w:rsidP="00F02DB1">
      <w:pPr>
        <w:ind w:left="720"/>
        <w:rPr>
          <w:rFonts w:asciiTheme="minorHAnsi" w:hAnsiTheme="minorHAnsi"/>
          <w:b/>
          <w:bCs/>
          <w:sz w:val="22"/>
          <w:szCs w:val="22"/>
        </w:rPr>
      </w:pPr>
    </w:p>
    <w:p w:rsidR="003B36EE" w:rsidRPr="00F02DB1" w:rsidRDefault="003B36EE" w:rsidP="00532205">
      <w:pPr>
        <w:tabs>
          <w:tab w:val="left" w:pos="2835"/>
        </w:tabs>
        <w:ind w:left="1134"/>
        <w:rPr>
          <w:rFonts w:asciiTheme="minorHAnsi" w:hAnsiTheme="minorHAnsi"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t xml:space="preserve">a) Rast </w:t>
      </w:r>
      <w:r w:rsidR="002F0684" w:rsidRPr="00F02DB1">
        <w:rPr>
          <w:rFonts w:asciiTheme="minorHAnsi" w:hAnsiTheme="minorHAnsi"/>
          <w:sz w:val="22"/>
          <w:szCs w:val="22"/>
        </w:rPr>
        <w:t xml:space="preserve">našega </w:t>
      </w:r>
      <w:r w:rsidRPr="00F02DB1">
        <w:rPr>
          <w:rFonts w:asciiTheme="minorHAnsi" w:hAnsiTheme="minorHAnsi"/>
          <w:sz w:val="22"/>
          <w:szCs w:val="22"/>
        </w:rPr>
        <w:t xml:space="preserve">fižola najbolje opišemo z logistično krivuljo. </w:t>
      </w:r>
    </w:p>
    <w:p w:rsidR="002F0684" w:rsidRPr="00F02DB1" w:rsidRDefault="002F0684" w:rsidP="00BD409F">
      <w:pPr>
        <w:ind w:left="360"/>
        <w:rPr>
          <w:rFonts w:asciiTheme="minorHAnsi" w:hAnsiTheme="minorHAnsi"/>
          <w:sz w:val="22"/>
          <w:szCs w:val="22"/>
        </w:rPr>
      </w:pPr>
    </w:p>
    <w:p w:rsidR="003B36EE" w:rsidRPr="00F02DB1" w:rsidRDefault="00EF0433" w:rsidP="00532205">
      <w:pPr>
        <w:ind w:left="360"/>
        <w:jc w:val="center"/>
        <w:rPr>
          <w:rFonts w:asciiTheme="minorHAnsi" w:hAnsiTheme="minorHAnsi"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object w:dxaOrig="16065" w:dyaOrig="9960">
          <v:shape id="_x0000_i1030" type="#_x0000_t75" style="width:241.5pt;height:150pt" o:ole="">
            <v:imagedata r:id="rId20" o:title=""/>
          </v:shape>
          <o:OLEObject Type="Embed" ProgID="GraphFile" ShapeID="_x0000_i1030" DrawAspect="Content" ObjectID="_1349597848" r:id="rId21"/>
        </w:object>
      </w:r>
    </w:p>
    <w:p w:rsidR="003B36EE" w:rsidRPr="00F02DB1" w:rsidRDefault="003B36EE" w:rsidP="00BD409F">
      <w:pPr>
        <w:ind w:left="360"/>
        <w:rPr>
          <w:rFonts w:asciiTheme="minorHAnsi" w:hAnsiTheme="minorHAnsi"/>
          <w:sz w:val="22"/>
          <w:szCs w:val="22"/>
        </w:rPr>
      </w:pPr>
    </w:p>
    <w:p w:rsidR="003B36EE" w:rsidRDefault="003B36EE" w:rsidP="00532205">
      <w:pPr>
        <w:tabs>
          <w:tab w:val="left" w:pos="2835"/>
        </w:tabs>
        <w:ind w:left="1134"/>
        <w:rPr>
          <w:rFonts w:asciiTheme="minorHAnsi" w:hAnsiTheme="minorHAnsi"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t xml:space="preserve">Enačba krivulje:  </w:t>
      </w:r>
      <w:r w:rsidRPr="00F02DB1">
        <w:rPr>
          <w:rFonts w:asciiTheme="minorHAnsi" w:hAnsiTheme="minorHAnsi"/>
          <w:position w:val="-28"/>
          <w:sz w:val="22"/>
          <w:szCs w:val="22"/>
        </w:rPr>
        <w:object w:dxaOrig="1960" w:dyaOrig="660">
          <v:shape id="_x0000_i1036" type="#_x0000_t75" style="width:99pt;height:33pt" o:ole="">
            <v:imagedata r:id="rId22" o:title=""/>
          </v:shape>
          <o:OLEObject Type="Embed" ProgID="Equation.3" ShapeID="_x0000_i1036" DrawAspect="Content" ObjectID="_1349597849" r:id="rId23"/>
        </w:object>
      </w:r>
      <w:r w:rsidRPr="00F02DB1">
        <w:rPr>
          <w:rFonts w:asciiTheme="minorHAnsi" w:hAnsiTheme="minorHAnsi"/>
          <w:sz w:val="22"/>
          <w:szCs w:val="22"/>
        </w:rPr>
        <w:t xml:space="preserve">, kjer je </w:t>
      </w:r>
      <w:r w:rsidRPr="00F02DB1">
        <w:rPr>
          <w:rFonts w:asciiTheme="minorHAnsi" w:hAnsiTheme="minorHAnsi"/>
          <w:i/>
          <w:iCs/>
          <w:sz w:val="22"/>
          <w:szCs w:val="22"/>
        </w:rPr>
        <w:t>t</w:t>
      </w:r>
      <w:r w:rsidRPr="00F02DB1">
        <w:rPr>
          <w:rFonts w:asciiTheme="minorHAnsi" w:hAnsiTheme="minorHAnsi"/>
          <w:sz w:val="22"/>
          <w:szCs w:val="22"/>
        </w:rPr>
        <w:t xml:space="preserve"> število dni in </w:t>
      </w:r>
      <w:r w:rsidRPr="00F02DB1">
        <w:rPr>
          <w:rFonts w:asciiTheme="minorHAnsi" w:hAnsiTheme="minorHAnsi"/>
          <w:i/>
          <w:iCs/>
          <w:sz w:val="22"/>
          <w:szCs w:val="22"/>
        </w:rPr>
        <w:t>x</w:t>
      </w:r>
      <w:r w:rsidRPr="00F02DB1">
        <w:rPr>
          <w:rFonts w:asciiTheme="minorHAnsi" w:hAnsiTheme="minorHAnsi"/>
          <w:sz w:val="22"/>
          <w:szCs w:val="22"/>
        </w:rPr>
        <w:t xml:space="preserve"> višina fižola.</w:t>
      </w:r>
    </w:p>
    <w:p w:rsidR="00F02DB1" w:rsidRPr="00F02DB1" w:rsidRDefault="00F02DB1" w:rsidP="00F02DB1">
      <w:pPr>
        <w:tabs>
          <w:tab w:val="left" w:pos="2835"/>
        </w:tabs>
        <w:ind w:left="360"/>
        <w:rPr>
          <w:rFonts w:asciiTheme="minorHAnsi" w:hAnsiTheme="minorHAnsi"/>
          <w:sz w:val="22"/>
          <w:szCs w:val="22"/>
        </w:rPr>
      </w:pPr>
    </w:p>
    <w:p w:rsidR="003B36EE" w:rsidRPr="00F02DB1" w:rsidRDefault="003B36EE" w:rsidP="00532205">
      <w:pPr>
        <w:tabs>
          <w:tab w:val="left" w:pos="2552"/>
          <w:tab w:val="left" w:pos="2835"/>
        </w:tabs>
        <w:ind w:left="1418" w:hanging="284"/>
        <w:rPr>
          <w:rFonts w:asciiTheme="minorHAnsi" w:hAnsiTheme="minorHAnsi"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t xml:space="preserve">b) </w:t>
      </w:r>
      <w:r w:rsidRPr="00F02DB1">
        <w:rPr>
          <w:rFonts w:asciiTheme="minorHAnsi" w:hAnsiTheme="minorHAnsi"/>
          <w:position w:val="-28"/>
          <w:sz w:val="22"/>
          <w:szCs w:val="22"/>
        </w:rPr>
        <w:object w:dxaOrig="3100" w:dyaOrig="660">
          <v:shape id="_x0000_i1031" type="#_x0000_t75" style="width:153pt;height:33pt" o:ole="">
            <v:imagedata r:id="rId24" o:title=""/>
          </v:shape>
          <o:OLEObject Type="Embed" ProgID="Equation.3" ShapeID="_x0000_i1031" DrawAspect="Content" ObjectID="_1349597850" r:id="rId25"/>
        </w:object>
      </w:r>
    </w:p>
    <w:p w:rsidR="003B36EE" w:rsidRDefault="00F02DB1" w:rsidP="00F02DB1">
      <w:pPr>
        <w:tabs>
          <w:tab w:val="left" w:pos="2835"/>
        </w:tabs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532205">
        <w:rPr>
          <w:rFonts w:asciiTheme="minorHAnsi" w:hAnsiTheme="minorHAnsi"/>
          <w:sz w:val="22"/>
          <w:szCs w:val="22"/>
        </w:rPr>
        <w:t xml:space="preserve">          </w:t>
      </w:r>
      <w:r w:rsidR="003B36EE" w:rsidRPr="00F02DB1">
        <w:rPr>
          <w:rFonts w:asciiTheme="minorHAnsi" w:hAnsiTheme="minorHAnsi"/>
          <w:sz w:val="22"/>
          <w:szCs w:val="22"/>
        </w:rPr>
        <w:t xml:space="preserve">Fižol bo zrasel do višine 40 cm po približno 48 dneh. </w:t>
      </w:r>
    </w:p>
    <w:p w:rsidR="00F02DB1" w:rsidRPr="00F02DB1" w:rsidRDefault="00F02DB1" w:rsidP="00F02DB1">
      <w:pPr>
        <w:tabs>
          <w:tab w:val="left" w:pos="2835"/>
        </w:tabs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</w:p>
    <w:p w:rsidR="003B36EE" w:rsidRPr="00F02DB1" w:rsidRDefault="003B36EE" w:rsidP="00532205">
      <w:pPr>
        <w:tabs>
          <w:tab w:val="left" w:pos="2552"/>
          <w:tab w:val="left" w:pos="2835"/>
        </w:tabs>
        <w:ind w:left="1418" w:hanging="284"/>
        <w:rPr>
          <w:rFonts w:asciiTheme="minorHAnsi" w:hAnsiTheme="minorHAnsi"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t xml:space="preserve">c) </w:t>
      </w:r>
      <w:r w:rsidR="00532205">
        <w:rPr>
          <w:rFonts w:asciiTheme="minorHAnsi" w:hAnsiTheme="minorHAnsi"/>
          <w:sz w:val="22"/>
          <w:szCs w:val="22"/>
        </w:rPr>
        <w:t xml:space="preserve"> </w:t>
      </w:r>
      <w:r w:rsidRPr="00F02DB1">
        <w:rPr>
          <w:rFonts w:asciiTheme="minorHAnsi" w:hAnsiTheme="minorHAnsi"/>
          <w:sz w:val="22"/>
          <w:szCs w:val="22"/>
        </w:rPr>
        <w:t>S slike lahko preberemo, da bo končno višino dosegel po približno 55 dneh.</w:t>
      </w:r>
    </w:p>
    <w:p w:rsidR="003B36EE" w:rsidRPr="00F02DB1" w:rsidRDefault="003B36EE" w:rsidP="00BD409F">
      <w:pPr>
        <w:ind w:left="360"/>
        <w:rPr>
          <w:rFonts w:asciiTheme="minorHAnsi" w:hAnsiTheme="minorHAnsi"/>
          <w:sz w:val="22"/>
          <w:szCs w:val="22"/>
        </w:rPr>
      </w:pPr>
    </w:p>
    <w:p w:rsidR="003B36EE" w:rsidRPr="00F02DB1" w:rsidRDefault="003B36EE" w:rsidP="00532205">
      <w:pPr>
        <w:ind w:left="1134"/>
        <w:rPr>
          <w:rFonts w:asciiTheme="minorHAnsi" w:hAnsiTheme="minorHAnsi"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t xml:space="preserve">d)  </w:t>
      </w:r>
    </w:p>
    <w:p w:rsidR="002F0684" w:rsidRPr="00F02DB1" w:rsidRDefault="00EF0433" w:rsidP="00532205">
      <w:pPr>
        <w:ind w:left="360"/>
        <w:jc w:val="center"/>
        <w:rPr>
          <w:rFonts w:asciiTheme="minorHAnsi" w:hAnsiTheme="minorHAnsi"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object w:dxaOrig="16065" w:dyaOrig="9960">
          <v:shape id="_x0000_i1032" type="#_x0000_t75" style="width:283.5pt;height:175.5pt" o:ole="">
            <v:imagedata r:id="rId26" o:title=""/>
          </v:shape>
          <o:OLEObject Type="Embed" ProgID="GraphFile" ShapeID="_x0000_i1032" DrawAspect="Content" ObjectID="_1349597851" r:id="rId27"/>
        </w:object>
      </w:r>
    </w:p>
    <w:p w:rsidR="003B36EE" w:rsidRPr="00F02DB1" w:rsidRDefault="003B36EE" w:rsidP="00BD409F">
      <w:pPr>
        <w:ind w:left="360"/>
        <w:rPr>
          <w:rFonts w:asciiTheme="minorHAnsi" w:hAnsiTheme="minorHAnsi"/>
          <w:sz w:val="22"/>
          <w:szCs w:val="22"/>
        </w:rPr>
      </w:pPr>
    </w:p>
    <w:p w:rsidR="003B36EE" w:rsidRPr="00F02DB1" w:rsidRDefault="003B36EE" w:rsidP="00532205">
      <w:pPr>
        <w:ind w:left="851" w:right="1082"/>
        <w:jc w:val="both"/>
        <w:rPr>
          <w:rFonts w:asciiTheme="minorHAnsi" w:hAnsiTheme="minorHAnsi"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t>Če primerjamo rasti vseh štirih fižolov, ugotovimo, da te ne sledijo isti krivulji. Različna zrna različno vzklijejo in nato različno rastejo naprej.</w:t>
      </w:r>
    </w:p>
    <w:p w:rsidR="003B36EE" w:rsidRDefault="003B36EE" w:rsidP="00BD409F">
      <w:pPr>
        <w:ind w:left="360"/>
        <w:rPr>
          <w:rFonts w:asciiTheme="minorHAnsi" w:hAnsiTheme="minorHAnsi"/>
          <w:sz w:val="22"/>
          <w:szCs w:val="22"/>
        </w:rPr>
      </w:pPr>
    </w:p>
    <w:p w:rsidR="00532205" w:rsidRPr="00F02DB1" w:rsidRDefault="00532205" w:rsidP="00BD409F">
      <w:pPr>
        <w:ind w:left="360"/>
        <w:rPr>
          <w:rFonts w:asciiTheme="minorHAnsi" w:hAnsiTheme="minorHAnsi"/>
          <w:sz w:val="22"/>
          <w:szCs w:val="22"/>
        </w:rPr>
      </w:pPr>
    </w:p>
    <w:p w:rsidR="003B36EE" w:rsidRPr="00F02DB1" w:rsidRDefault="003B36EE" w:rsidP="00BD409F">
      <w:pPr>
        <w:ind w:left="360"/>
        <w:rPr>
          <w:rFonts w:asciiTheme="minorHAnsi" w:hAnsiTheme="minorHAnsi"/>
          <w:sz w:val="22"/>
          <w:szCs w:val="22"/>
        </w:rPr>
      </w:pPr>
    </w:p>
    <w:p w:rsidR="003B36EE" w:rsidRPr="00F02DB1" w:rsidRDefault="003B36EE" w:rsidP="00532205">
      <w:pPr>
        <w:numPr>
          <w:ilvl w:val="0"/>
          <w:numId w:val="4"/>
        </w:numPr>
        <w:tabs>
          <w:tab w:val="clear" w:pos="720"/>
          <w:tab w:val="num" w:pos="1134"/>
        </w:tabs>
        <w:ind w:left="1134" w:hanging="283"/>
        <w:rPr>
          <w:rFonts w:asciiTheme="minorHAnsi" w:hAnsiTheme="minorHAnsi"/>
          <w:b/>
          <w:bCs/>
          <w:sz w:val="22"/>
          <w:szCs w:val="22"/>
        </w:rPr>
      </w:pPr>
      <w:r w:rsidRPr="00F02DB1">
        <w:rPr>
          <w:rFonts w:asciiTheme="minorHAnsi" w:hAnsiTheme="minorHAnsi"/>
          <w:b/>
          <w:bCs/>
          <w:sz w:val="22"/>
          <w:szCs w:val="22"/>
        </w:rPr>
        <w:t>naloga</w:t>
      </w:r>
    </w:p>
    <w:p w:rsidR="003B36EE" w:rsidRPr="00F02DB1" w:rsidRDefault="00532205" w:rsidP="00F02DB1">
      <w:pPr>
        <w:ind w:left="99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3B36EE" w:rsidRPr="00F02DB1">
        <w:rPr>
          <w:rFonts w:asciiTheme="minorHAnsi" w:hAnsiTheme="minorHAnsi"/>
          <w:sz w:val="22"/>
          <w:szCs w:val="22"/>
        </w:rPr>
        <w:t>a)  Model rasti najbolje opisuje logistična krivulja.</w:t>
      </w:r>
    </w:p>
    <w:p w:rsidR="003B36EE" w:rsidRPr="00F02DB1" w:rsidRDefault="003B36EE" w:rsidP="00BD409F">
      <w:pPr>
        <w:ind w:left="360"/>
        <w:rPr>
          <w:rFonts w:asciiTheme="minorHAnsi" w:hAnsiTheme="minorHAnsi"/>
          <w:sz w:val="22"/>
          <w:szCs w:val="22"/>
        </w:rPr>
      </w:pPr>
    </w:p>
    <w:p w:rsidR="003B36EE" w:rsidRPr="00F02DB1" w:rsidRDefault="00D96DBC" w:rsidP="00532205">
      <w:pPr>
        <w:jc w:val="center"/>
        <w:rPr>
          <w:rFonts w:asciiTheme="minorHAnsi" w:hAnsiTheme="minorHAnsi"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object w:dxaOrig="16066" w:dyaOrig="9960">
          <v:shape id="_x0000_i1033" type="#_x0000_t75" style="width:280.5pt;height:175.5pt;mso-position-horizontal:absolute" o:ole="">
            <v:imagedata r:id="rId28" o:title=""/>
          </v:shape>
          <o:OLEObject Type="Embed" ProgID="GraphFile" ShapeID="_x0000_i1033" DrawAspect="Content" ObjectID="_1349597852" r:id="rId29"/>
        </w:object>
      </w:r>
    </w:p>
    <w:p w:rsidR="00D96DBC" w:rsidRPr="00F02DB1" w:rsidRDefault="00D96DBC" w:rsidP="00BD409F">
      <w:pPr>
        <w:rPr>
          <w:rFonts w:asciiTheme="minorHAnsi" w:hAnsiTheme="minorHAnsi"/>
          <w:sz w:val="22"/>
          <w:szCs w:val="22"/>
        </w:rPr>
      </w:pPr>
    </w:p>
    <w:p w:rsidR="003B36EE" w:rsidRPr="00F02DB1" w:rsidRDefault="003B36EE" w:rsidP="00F02DB1">
      <w:pPr>
        <w:ind w:left="1276"/>
        <w:outlineLvl w:val="0"/>
        <w:rPr>
          <w:rFonts w:asciiTheme="minorHAnsi" w:hAnsiTheme="minorHAnsi"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t xml:space="preserve">Enačba krivulje: </w:t>
      </w:r>
      <w:r w:rsidRPr="00F02DB1">
        <w:rPr>
          <w:rFonts w:asciiTheme="minorHAnsi" w:hAnsiTheme="minorHAnsi"/>
          <w:position w:val="-28"/>
          <w:sz w:val="22"/>
          <w:szCs w:val="22"/>
        </w:rPr>
        <w:object w:dxaOrig="1740" w:dyaOrig="660">
          <v:shape id="_x0000_i1034" type="#_x0000_t75" style="width:85.5pt;height:33pt" o:ole="">
            <v:imagedata r:id="rId30" o:title=""/>
          </v:shape>
          <o:OLEObject Type="Embed" ProgID="Equation.3" ShapeID="_x0000_i1034" DrawAspect="Content" ObjectID="_1349597853" r:id="rId31"/>
        </w:object>
      </w:r>
    </w:p>
    <w:p w:rsidR="003B36EE" w:rsidRPr="00F02DB1" w:rsidRDefault="003B36EE" w:rsidP="00BD409F">
      <w:pPr>
        <w:rPr>
          <w:rFonts w:asciiTheme="minorHAnsi" w:hAnsiTheme="minorHAnsi"/>
          <w:sz w:val="22"/>
          <w:szCs w:val="22"/>
        </w:rPr>
      </w:pPr>
    </w:p>
    <w:p w:rsidR="003B36EE" w:rsidRDefault="003B36EE" w:rsidP="00532205">
      <w:pPr>
        <w:ind w:left="1418" w:right="1082" w:hanging="284"/>
        <w:jc w:val="both"/>
        <w:rPr>
          <w:rFonts w:asciiTheme="minorHAnsi" w:hAnsiTheme="minorHAnsi"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t xml:space="preserve">b) </w:t>
      </w:r>
      <w:r w:rsidR="00532205">
        <w:rPr>
          <w:rFonts w:asciiTheme="minorHAnsi" w:hAnsiTheme="minorHAnsi"/>
          <w:sz w:val="22"/>
          <w:szCs w:val="22"/>
        </w:rPr>
        <w:t xml:space="preserve"> </w:t>
      </w:r>
      <w:r w:rsidRPr="00F02DB1">
        <w:rPr>
          <w:rFonts w:asciiTheme="minorHAnsi" w:hAnsiTheme="minorHAnsi"/>
          <w:sz w:val="22"/>
          <w:szCs w:val="22"/>
        </w:rPr>
        <w:t>Pri 10 letih bo Jure visok približno 167 cm. Model ni realen za napovedovanje višine pri desetih letih.</w:t>
      </w:r>
    </w:p>
    <w:p w:rsidR="00F02DB1" w:rsidRPr="00F02DB1" w:rsidRDefault="00F02DB1" w:rsidP="00532205">
      <w:pPr>
        <w:ind w:left="1418" w:right="1082" w:hanging="284"/>
        <w:jc w:val="both"/>
        <w:rPr>
          <w:rFonts w:asciiTheme="minorHAnsi" w:hAnsiTheme="minorHAnsi"/>
          <w:sz w:val="22"/>
          <w:szCs w:val="22"/>
        </w:rPr>
      </w:pPr>
    </w:p>
    <w:p w:rsidR="003B36EE" w:rsidRDefault="003B36EE" w:rsidP="00532205">
      <w:pPr>
        <w:ind w:left="1418" w:right="1082" w:hanging="284"/>
        <w:jc w:val="both"/>
        <w:rPr>
          <w:rFonts w:asciiTheme="minorHAnsi" w:hAnsiTheme="minorHAnsi"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t xml:space="preserve">c) </w:t>
      </w:r>
      <w:r w:rsidR="00532205">
        <w:rPr>
          <w:rFonts w:asciiTheme="minorHAnsi" w:hAnsiTheme="minorHAnsi"/>
          <w:sz w:val="22"/>
          <w:szCs w:val="22"/>
        </w:rPr>
        <w:t xml:space="preserve"> </w:t>
      </w:r>
      <w:r w:rsidRPr="00F02DB1">
        <w:rPr>
          <w:rFonts w:asciiTheme="minorHAnsi" w:hAnsiTheme="minorHAnsi"/>
          <w:sz w:val="22"/>
          <w:szCs w:val="22"/>
        </w:rPr>
        <w:t xml:space="preserve">Rešitev enačbe je 7,3 leta. Višino 150 cm bo imel pri približno sedmih letih. Enačba dobljene krivulje ne opisuje realne rasti otrok po petem letu. </w:t>
      </w:r>
    </w:p>
    <w:p w:rsidR="00F02DB1" w:rsidRPr="00F02DB1" w:rsidRDefault="00F02DB1" w:rsidP="00532205">
      <w:pPr>
        <w:ind w:left="1418" w:right="1082" w:hanging="284"/>
        <w:jc w:val="both"/>
        <w:rPr>
          <w:rFonts w:asciiTheme="minorHAnsi" w:hAnsiTheme="minorHAnsi"/>
          <w:sz w:val="22"/>
          <w:szCs w:val="22"/>
        </w:rPr>
      </w:pPr>
    </w:p>
    <w:p w:rsidR="003B36EE" w:rsidRPr="00F02DB1" w:rsidRDefault="003B36EE" w:rsidP="00532205">
      <w:pPr>
        <w:ind w:left="1418" w:right="1082" w:hanging="284"/>
        <w:jc w:val="both"/>
        <w:rPr>
          <w:rFonts w:asciiTheme="minorHAnsi" w:hAnsiTheme="minorHAnsi"/>
          <w:sz w:val="22"/>
          <w:szCs w:val="22"/>
        </w:rPr>
      </w:pPr>
      <w:r w:rsidRPr="00F02DB1">
        <w:rPr>
          <w:rFonts w:asciiTheme="minorHAnsi" w:hAnsiTheme="minorHAnsi"/>
          <w:sz w:val="22"/>
          <w:szCs w:val="22"/>
        </w:rPr>
        <w:t xml:space="preserve">d) </w:t>
      </w:r>
      <w:r w:rsidR="00532205">
        <w:rPr>
          <w:rFonts w:asciiTheme="minorHAnsi" w:hAnsiTheme="minorHAnsi"/>
          <w:sz w:val="22"/>
          <w:szCs w:val="22"/>
        </w:rPr>
        <w:t xml:space="preserve"> </w:t>
      </w:r>
      <w:r w:rsidRPr="00F02DB1">
        <w:rPr>
          <w:rFonts w:asciiTheme="minorHAnsi" w:hAnsiTheme="minorHAnsi"/>
          <w:sz w:val="22"/>
          <w:szCs w:val="22"/>
        </w:rPr>
        <w:t>Jure bo dosegel svojo končno višino pri približno 20 letih. Pogovorimo se o dejavnikih, ki vplivajo na rast.</w:t>
      </w:r>
    </w:p>
    <w:p w:rsidR="003B36EE" w:rsidRPr="00F02DB1" w:rsidRDefault="003B36EE">
      <w:pPr>
        <w:rPr>
          <w:rFonts w:asciiTheme="minorHAnsi" w:hAnsiTheme="minorHAnsi"/>
          <w:sz w:val="22"/>
          <w:szCs w:val="22"/>
        </w:rPr>
      </w:pPr>
    </w:p>
    <w:sectPr w:rsidR="003B36EE" w:rsidRPr="00F02DB1" w:rsidSect="00532205">
      <w:headerReference w:type="default" r:id="rId32"/>
      <w:footerReference w:type="default" r:id="rId33"/>
      <w:pgSz w:w="11906" w:h="16838"/>
      <w:pgMar w:top="567" w:right="238" w:bottom="567" w:left="238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4B" w:rsidRDefault="0001664B" w:rsidP="00BD409F">
      <w:r>
        <w:separator/>
      </w:r>
    </w:p>
  </w:endnote>
  <w:endnote w:type="continuationSeparator" w:id="0">
    <w:p w:rsidR="0001664B" w:rsidRDefault="0001664B" w:rsidP="00BD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A7" w:rsidRPr="00532205" w:rsidRDefault="00C932A7" w:rsidP="00C932A7">
    <w:pPr>
      <w:pStyle w:val="Noga"/>
      <w:jc w:val="center"/>
      <w:rPr>
        <w:rFonts w:asciiTheme="minorHAnsi" w:hAnsiTheme="minorHAnsi" w:cstheme="minorHAnsi"/>
      </w:rPr>
    </w:pPr>
    <w:r w:rsidRPr="00532205">
      <w:rPr>
        <w:rFonts w:asciiTheme="minorHAnsi" w:hAnsiTheme="minorHAnsi" w:cstheme="minorHAnsi"/>
      </w:rPr>
      <w:t>Darka Hvastja, Simona Pustavrh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4B" w:rsidRDefault="0001664B" w:rsidP="00BD409F">
      <w:r>
        <w:separator/>
      </w:r>
    </w:p>
  </w:footnote>
  <w:footnote w:type="continuationSeparator" w:id="0">
    <w:p w:rsidR="0001664B" w:rsidRDefault="0001664B" w:rsidP="00BD4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05" w:rsidRDefault="00532205">
    <w:pPr>
      <w:pStyle w:val="Glav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7" type="#_x0000_t75" style="width:568.5pt;height:54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4DB0"/>
    <w:multiLevelType w:val="hybridMultilevel"/>
    <w:tmpl w:val="7CA68CF4"/>
    <w:lvl w:ilvl="0" w:tplc="0958F274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5C23"/>
    <w:multiLevelType w:val="hybridMultilevel"/>
    <w:tmpl w:val="8F80BEA0"/>
    <w:lvl w:ilvl="0" w:tplc="9BE64F28">
      <w:start w:val="1"/>
      <w:numFmt w:val="decimal"/>
      <w:pStyle w:val="Naslov2"/>
      <w:lvlText w:val="2.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14215"/>
    <w:multiLevelType w:val="hybridMultilevel"/>
    <w:tmpl w:val="87346EC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09F"/>
    <w:rsid w:val="00013C7E"/>
    <w:rsid w:val="00015020"/>
    <w:rsid w:val="0001664B"/>
    <w:rsid w:val="0005193E"/>
    <w:rsid w:val="00063889"/>
    <w:rsid w:val="000E1B0F"/>
    <w:rsid w:val="00114387"/>
    <w:rsid w:val="00123384"/>
    <w:rsid w:val="00184712"/>
    <w:rsid w:val="00194F39"/>
    <w:rsid w:val="001D05EA"/>
    <w:rsid w:val="00205D21"/>
    <w:rsid w:val="0023657C"/>
    <w:rsid w:val="00251168"/>
    <w:rsid w:val="002A1AB8"/>
    <w:rsid w:val="002A3118"/>
    <w:rsid w:val="002F0684"/>
    <w:rsid w:val="003509B6"/>
    <w:rsid w:val="00352F5C"/>
    <w:rsid w:val="00373562"/>
    <w:rsid w:val="003B36EE"/>
    <w:rsid w:val="003D2238"/>
    <w:rsid w:val="003E582D"/>
    <w:rsid w:val="003F60A6"/>
    <w:rsid w:val="004858E6"/>
    <w:rsid w:val="004F114C"/>
    <w:rsid w:val="00503D20"/>
    <w:rsid w:val="005249EE"/>
    <w:rsid w:val="00532205"/>
    <w:rsid w:val="00561C66"/>
    <w:rsid w:val="00587D60"/>
    <w:rsid w:val="005A1B5A"/>
    <w:rsid w:val="00666892"/>
    <w:rsid w:val="006A44A0"/>
    <w:rsid w:val="006C5104"/>
    <w:rsid w:val="006E4595"/>
    <w:rsid w:val="0072107C"/>
    <w:rsid w:val="007D7158"/>
    <w:rsid w:val="007E08DB"/>
    <w:rsid w:val="008153D6"/>
    <w:rsid w:val="0082693A"/>
    <w:rsid w:val="008F221E"/>
    <w:rsid w:val="009001E9"/>
    <w:rsid w:val="00A00DB3"/>
    <w:rsid w:val="00A011D7"/>
    <w:rsid w:val="00A44484"/>
    <w:rsid w:val="00A97012"/>
    <w:rsid w:val="00AB1618"/>
    <w:rsid w:val="00AE4D26"/>
    <w:rsid w:val="00AF4C5B"/>
    <w:rsid w:val="00B050AE"/>
    <w:rsid w:val="00B23201"/>
    <w:rsid w:val="00B27CF4"/>
    <w:rsid w:val="00B8515C"/>
    <w:rsid w:val="00BD409F"/>
    <w:rsid w:val="00C932A7"/>
    <w:rsid w:val="00D2689D"/>
    <w:rsid w:val="00D41C99"/>
    <w:rsid w:val="00D7316F"/>
    <w:rsid w:val="00D96DBC"/>
    <w:rsid w:val="00DF18BF"/>
    <w:rsid w:val="00E43310"/>
    <w:rsid w:val="00E5736F"/>
    <w:rsid w:val="00E74A56"/>
    <w:rsid w:val="00ED2CFD"/>
    <w:rsid w:val="00ED5391"/>
    <w:rsid w:val="00EE3230"/>
    <w:rsid w:val="00EF0433"/>
    <w:rsid w:val="00F02DB1"/>
    <w:rsid w:val="00F60DAA"/>
    <w:rsid w:val="00F647D0"/>
    <w:rsid w:val="00FA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409F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123384"/>
    <w:pPr>
      <w:keepNext/>
      <w:numPr>
        <w:numId w:val="2"/>
      </w:numPr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23384"/>
    <w:pPr>
      <w:keepNext/>
      <w:keepLines/>
      <w:numPr>
        <w:numId w:val="3"/>
      </w:numPr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123384"/>
    <w:rPr>
      <w:b/>
      <w:bCs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123384"/>
    <w:rPr>
      <w:rFonts w:ascii="Cambria" w:hAnsi="Cambria" w:cs="Cambria"/>
      <w:b/>
      <w:bCs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BD40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BD409F"/>
    <w:rPr>
      <w:rFonts w:ascii="Tahoma" w:hAnsi="Tahoma" w:cs="Tahoma"/>
      <w:sz w:val="16"/>
      <w:szCs w:val="16"/>
      <w:lang w:eastAsia="sl-SI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123384"/>
    <w:pPr>
      <w:spacing w:after="300"/>
    </w:pPr>
    <w:rPr>
      <w:rFonts w:ascii="Cambria" w:hAnsi="Cambria" w:cs="Cambria"/>
      <w:b/>
      <w:bCs/>
      <w:spacing w:val="5"/>
      <w:kern w:val="28"/>
      <w:sz w:val="28"/>
      <w:szCs w:val="28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123384"/>
    <w:rPr>
      <w:rFonts w:ascii="Cambria" w:hAnsi="Cambria" w:cs="Cambria"/>
      <w:b/>
      <w:bCs/>
      <w:spacing w:val="5"/>
      <w:kern w:val="28"/>
      <w:sz w:val="52"/>
      <w:szCs w:val="52"/>
    </w:rPr>
  </w:style>
  <w:style w:type="paragraph" w:styleId="Glava">
    <w:name w:val="header"/>
    <w:basedOn w:val="Navaden"/>
    <w:link w:val="GlavaZnak"/>
    <w:uiPriority w:val="99"/>
    <w:rsid w:val="00BD409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D409F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BD409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D409F"/>
    <w:rPr>
      <w:rFonts w:ascii="Times New Roman" w:hAnsi="Times New Roman" w:cs="Times New Roman"/>
      <w:sz w:val="24"/>
      <w:szCs w:val="24"/>
      <w:lang w:eastAsia="sl-SI"/>
    </w:rPr>
  </w:style>
  <w:style w:type="table" w:styleId="Tabela-mrea">
    <w:name w:val="Table Grid"/>
    <w:basedOn w:val="Navadnatabela"/>
    <w:uiPriority w:val="99"/>
    <w:rsid w:val="00BD409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strani">
    <w:name w:val="page number"/>
    <w:basedOn w:val="Privzetapisavaodstavka"/>
    <w:uiPriority w:val="99"/>
    <w:rsid w:val="00BD409F"/>
  </w:style>
  <w:style w:type="character" w:styleId="Komentar-sklic">
    <w:name w:val="annotation reference"/>
    <w:basedOn w:val="Privzetapisavaodstavka"/>
    <w:uiPriority w:val="99"/>
    <w:semiHidden/>
    <w:rsid w:val="003F60A6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rsid w:val="003F60A6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2F069D"/>
    <w:rPr>
      <w:rFonts w:ascii="Times New Roman" w:eastAsia="Times New Roman" w:hAnsi="Times New Roman"/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rsid w:val="003F60A6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2F069D"/>
    <w:rPr>
      <w:b/>
      <w:bCs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F02DB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F02D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029A7-F39B-49B2-A9AE-529D36F0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REŠENI UČNI LIST</vt:lpstr>
    </vt:vector>
  </TitlesOfParts>
  <Company>Zavod RS za šolstvo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REŠENI UČNI LIST</dc:title>
  <dc:creator>msirnik</dc:creator>
  <cp:lastModifiedBy>Astrukelj</cp:lastModifiedBy>
  <cp:revision>15</cp:revision>
  <cp:lastPrinted>2010-10-26T09:30:00Z</cp:lastPrinted>
  <dcterms:created xsi:type="dcterms:W3CDTF">2010-07-16T12:59:00Z</dcterms:created>
  <dcterms:modified xsi:type="dcterms:W3CDTF">2010-10-26T09:30:00Z</dcterms:modified>
</cp:coreProperties>
</file>